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3D" w:rsidRDefault="00584A16">
      <w:bookmarkStart w:id="0" w:name="_GoBack"/>
      <w:bookmarkEnd w:id="0"/>
      <w:r>
        <w:rPr>
          <w:noProof/>
        </w:rPr>
        <w:drawing>
          <wp:anchor distT="0" distB="0" distL="114300" distR="114300" simplePos="0" relativeHeight="251658240" behindDoc="1" locked="0" layoutInCell="1" allowOverlap="1" wp14:anchorId="197306BE" wp14:editId="6CD67552">
            <wp:simplePos x="0" y="0"/>
            <wp:positionH relativeFrom="column">
              <wp:posOffset>-447675</wp:posOffset>
            </wp:positionH>
            <wp:positionV relativeFrom="paragraph">
              <wp:posOffset>-447675</wp:posOffset>
            </wp:positionV>
            <wp:extent cx="7772400" cy="10067925"/>
            <wp:effectExtent l="19050" t="0" r="0" b="0"/>
            <wp:wrapNone/>
            <wp:docPr id="2" name="Picture 2" descr="Modern_Solid_Flyer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rn_Solid_FlyerVert1"/>
                    <pic:cNvPicPr>
                      <a:picLocks noChangeAspect="1" noChangeArrowheads="1"/>
                    </pic:cNvPicPr>
                  </pic:nvPicPr>
                  <pic:blipFill>
                    <a:blip r:embed="rId5" cstate="print"/>
                    <a:srcRect/>
                    <a:stretch>
                      <a:fillRect/>
                    </a:stretch>
                  </pic:blipFill>
                  <pic:spPr bwMode="auto">
                    <a:xfrm>
                      <a:off x="0" y="0"/>
                      <a:ext cx="7772400" cy="10067925"/>
                    </a:xfrm>
                    <a:prstGeom prst="rect">
                      <a:avLst/>
                    </a:prstGeom>
                    <a:noFill/>
                    <a:ln w="9525">
                      <a:noFill/>
                      <a:miter lim="800000"/>
                      <a:headEnd/>
                      <a:tailEnd/>
                    </a:ln>
                  </pic:spPr>
                </pic:pic>
              </a:graphicData>
            </a:graphic>
          </wp:anchor>
        </w:drawing>
      </w:r>
      <w:r w:rsidR="003D4EFF">
        <w:t xml:space="preserve">                 </w:t>
      </w:r>
      <w:r w:rsidR="003D4EFF">
        <w:rPr>
          <w:noProof/>
        </w:rPr>
        <w:drawing>
          <wp:inline distT="0" distB="0" distL="0" distR="0">
            <wp:extent cx="2400300" cy="2350806"/>
            <wp:effectExtent l="19050" t="0" r="0" b="0"/>
            <wp:docPr id="4" name="Picture 2" descr="opha_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a_purple.gif"/>
                    <pic:cNvPicPr/>
                  </pic:nvPicPr>
                  <pic:blipFill>
                    <a:blip r:embed="rId6" cstate="print"/>
                    <a:stretch>
                      <a:fillRect/>
                    </a:stretch>
                  </pic:blipFill>
                  <pic:spPr>
                    <a:xfrm>
                      <a:off x="0" y="0"/>
                      <a:ext cx="2400824" cy="2351319"/>
                    </a:xfrm>
                    <a:prstGeom prst="rect">
                      <a:avLst/>
                    </a:prstGeom>
                  </pic:spPr>
                </pic:pic>
              </a:graphicData>
            </a:graphic>
          </wp:inline>
        </w:drawing>
      </w:r>
    </w:p>
    <w:p w:rsidR="003D4EFF" w:rsidRDefault="003D4EFF"/>
    <w:p w:rsidR="00930193" w:rsidRDefault="001478E5" w:rsidP="006B11DD">
      <w:pPr>
        <w:tabs>
          <w:tab w:val="left" w:pos="4770"/>
        </w:tabs>
        <w:spacing w:after="120" w:line="240" w:lineRule="auto"/>
        <w:jc w:val="center"/>
        <w:rPr>
          <w:rFonts w:ascii="Trebuchet MS" w:eastAsia="Times New Roman" w:hAnsi="Trebuchet MS" w:cs="Arial"/>
          <w:sz w:val="84"/>
          <w:szCs w:val="84"/>
        </w:rPr>
      </w:pPr>
      <w:r w:rsidRPr="001478E5">
        <w:rPr>
          <w:rFonts w:ascii="Trebuchet MS" w:eastAsia="Times New Roman" w:hAnsi="Trebuchet MS" w:cs="Arial"/>
          <w:sz w:val="84"/>
          <w:szCs w:val="84"/>
        </w:rPr>
        <w:t>Oregon Public Health Week</w:t>
      </w:r>
    </w:p>
    <w:p w:rsidR="001478E5" w:rsidRDefault="001478E5" w:rsidP="006B11DD">
      <w:pPr>
        <w:pStyle w:val="NormalWeb"/>
        <w:tabs>
          <w:tab w:val="left" w:pos="1650"/>
        </w:tabs>
        <w:spacing w:before="0" w:beforeAutospacing="0" w:after="0" w:afterAutospacing="0"/>
        <w:rPr>
          <w:rFonts w:ascii="Arial" w:hAnsi="Arial" w:cs="Arial"/>
          <w:sz w:val="20"/>
          <w:szCs w:val="20"/>
        </w:rPr>
      </w:pPr>
    </w:p>
    <w:p w:rsidR="00203A0D" w:rsidRDefault="004279AF" w:rsidP="006B11DD">
      <w:pPr>
        <w:pStyle w:val="NormalWeb"/>
        <w:tabs>
          <w:tab w:val="left" w:pos="1650"/>
        </w:tabs>
        <w:spacing w:before="0" w:beforeAutospacing="0" w:after="0" w:afterAutospacing="0"/>
        <w:rPr>
          <w:rStyle w:val="Strong"/>
          <w:rFonts w:ascii="Trebuchet MS" w:hAnsi="Trebuchet MS" w:cs="Arial"/>
          <w:color w:val="000000"/>
          <w:sz w:val="36"/>
          <w:szCs w:val="36"/>
        </w:rPr>
      </w:pPr>
      <w:r>
        <w:rPr>
          <w:rFonts w:ascii="Arial" w:hAnsi="Arial" w:cs="Arial"/>
          <w:sz w:val="20"/>
          <w:szCs w:val="20"/>
        </w:rPr>
        <w:t> </w:t>
      </w:r>
      <w:r w:rsidR="006B11DD">
        <w:rPr>
          <w:rFonts w:ascii="Arial" w:hAnsi="Arial" w:cs="Arial"/>
          <w:sz w:val="20"/>
          <w:szCs w:val="20"/>
        </w:rPr>
        <w:tab/>
      </w:r>
    </w:p>
    <w:p w:rsidR="004279AF" w:rsidRPr="001478E5" w:rsidRDefault="004279AF" w:rsidP="004279AF">
      <w:pPr>
        <w:pStyle w:val="NormalWeb"/>
        <w:spacing w:before="0" w:beforeAutospacing="0" w:after="0" w:afterAutospacing="0"/>
        <w:rPr>
          <w:rFonts w:ascii="Trebuchet MS" w:hAnsi="Trebuchet MS" w:cs="Arial"/>
          <w:sz w:val="48"/>
          <w:szCs w:val="48"/>
        </w:rPr>
      </w:pPr>
      <w:r w:rsidRPr="001478E5">
        <w:rPr>
          <w:rStyle w:val="Strong"/>
          <w:rFonts w:ascii="Trebuchet MS" w:hAnsi="Trebuchet MS" w:cs="Arial"/>
          <w:color w:val="000000"/>
          <w:sz w:val="48"/>
          <w:szCs w:val="48"/>
        </w:rPr>
        <w:t>Date</w:t>
      </w:r>
      <w:r w:rsidR="006B11DD" w:rsidRPr="001478E5">
        <w:rPr>
          <w:rStyle w:val="Strong"/>
          <w:rFonts w:ascii="Trebuchet MS" w:hAnsi="Trebuchet MS" w:cs="Arial"/>
          <w:color w:val="000000"/>
          <w:sz w:val="48"/>
          <w:szCs w:val="48"/>
        </w:rPr>
        <w:t>s</w:t>
      </w:r>
      <w:r w:rsidRPr="001478E5">
        <w:rPr>
          <w:rStyle w:val="Strong"/>
          <w:rFonts w:ascii="Trebuchet MS" w:hAnsi="Trebuchet MS" w:cs="Arial"/>
          <w:color w:val="000000"/>
          <w:sz w:val="48"/>
          <w:szCs w:val="48"/>
        </w:rPr>
        <w:t>:</w:t>
      </w:r>
      <w:r w:rsidRPr="001478E5">
        <w:rPr>
          <w:rFonts w:ascii="Trebuchet MS" w:hAnsi="Trebuchet MS" w:cs="Arial"/>
          <w:color w:val="000000"/>
          <w:sz w:val="48"/>
          <w:szCs w:val="48"/>
        </w:rPr>
        <w:t xml:space="preserve"> </w:t>
      </w:r>
      <w:r w:rsidR="00FB2BB4">
        <w:rPr>
          <w:rFonts w:ascii="Trebuchet MS" w:hAnsi="Trebuchet MS" w:cs="Arial"/>
          <w:color w:val="000000"/>
          <w:sz w:val="48"/>
          <w:szCs w:val="48"/>
        </w:rPr>
        <w:t>April 6 – 12, 2015</w:t>
      </w:r>
    </w:p>
    <w:p w:rsidR="006B11DD" w:rsidRPr="001478E5" w:rsidRDefault="004279AF" w:rsidP="006B11DD">
      <w:pPr>
        <w:pStyle w:val="NormalWeb"/>
        <w:spacing w:before="0" w:beforeAutospacing="0" w:after="0" w:afterAutospacing="0"/>
        <w:rPr>
          <w:rFonts w:ascii="Trebuchet MS" w:hAnsi="Trebuchet MS" w:cs="Arial"/>
          <w:sz w:val="48"/>
          <w:szCs w:val="48"/>
        </w:rPr>
      </w:pPr>
      <w:r w:rsidRPr="001478E5">
        <w:rPr>
          <w:rStyle w:val="Strong"/>
          <w:rFonts w:ascii="Trebuchet MS" w:hAnsi="Trebuchet MS" w:cs="Arial"/>
          <w:sz w:val="48"/>
          <w:szCs w:val="48"/>
        </w:rPr>
        <w:t>Location:</w:t>
      </w:r>
      <w:r w:rsidR="006B11DD" w:rsidRPr="001478E5">
        <w:rPr>
          <w:rFonts w:ascii="Trebuchet MS" w:hAnsi="Trebuchet MS" w:cs="Arial"/>
          <w:sz w:val="48"/>
          <w:szCs w:val="48"/>
        </w:rPr>
        <w:t xml:space="preserve"> </w:t>
      </w:r>
      <w:r w:rsidR="001478E5" w:rsidRPr="001478E5">
        <w:rPr>
          <w:rFonts w:ascii="Trebuchet MS" w:hAnsi="Trebuchet MS" w:cs="Arial"/>
          <w:sz w:val="48"/>
          <w:szCs w:val="48"/>
        </w:rPr>
        <w:t>All over Oregon</w:t>
      </w:r>
    </w:p>
    <w:p w:rsidR="006B11DD" w:rsidRDefault="006B11DD" w:rsidP="006B11DD">
      <w:pPr>
        <w:pStyle w:val="NormalWeb"/>
        <w:spacing w:before="0" w:beforeAutospacing="0" w:after="0" w:afterAutospacing="0"/>
        <w:rPr>
          <w:rFonts w:ascii="Trebuchet MS" w:hAnsi="Trebuchet MS" w:cs="Arial"/>
          <w:sz w:val="36"/>
          <w:szCs w:val="36"/>
        </w:rPr>
      </w:pPr>
    </w:p>
    <w:p w:rsidR="001478E5" w:rsidRDefault="001478E5" w:rsidP="0074110D">
      <w:pPr>
        <w:pStyle w:val="NormalWeb"/>
        <w:spacing w:before="0" w:beforeAutospacing="0" w:after="0" w:afterAutospacing="0"/>
        <w:rPr>
          <w:rFonts w:ascii="Trebuchet MS" w:hAnsi="Trebuchet MS" w:cs="Arial"/>
          <w:bCs/>
          <w:color w:val="7030A0"/>
          <w:sz w:val="36"/>
          <w:szCs w:val="36"/>
        </w:rPr>
      </w:pPr>
    </w:p>
    <w:p w:rsidR="006B11DD" w:rsidRDefault="0074110D" w:rsidP="0074110D">
      <w:pPr>
        <w:pStyle w:val="NormalWeb"/>
        <w:spacing w:before="0" w:beforeAutospacing="0" w:after="0" w:afterAutospacing="0"/>
        <w:rPr>
          <w:rFonts w:ascii="Trebuchet MS" w:hAnsi="Trebuchet MS" w:cs="Arial"/>
          <w:bCs/>
          <w:color w:val="7030A0"/>
          <w:sz w:val="36"/>
          <w:szCs w:val="36"/>
        </w:rPr>
      </w:pPr>
      <w:r>
        <w:rPr>
          <w:rFonts w:ascii="Trebuchet MS" w:hAnsi="Trebuchet MS" w:cs="Arial"/>
          <w:bCs/>
          <w:color w:val="7030A0"/>
          <w:sz w:val="36"/>
          <w:szCs w:val="36"/>
        </w:rPr>
        <w:t>Join the Oregon Public Health Association</w:t>
      </w:r>
      <w:r w:rsidR="00572F9A">
        <w:rPr>
          <w:rFonts w:ascii="Trebuchet MS" w:hAnsi="Trebuchet MS" w:cs="Arial"/>
          <w:bCs/>
          <w:color w:val="7030A0"/>
          <w:sz w:val="36"/>
          <w:szCs w:val="36"/>
        </w:rPr>
        <w:t xml:space="preserve"> </w:t>
      </w:r>
      <w:r w:rsidR="001478E5">
        <w:rPr>
          <w:rFonts w:ascii="Trebuchet MS" w:hAnsi="Trebuchet MS" w:cs="Arial"/>
          <w:bCs/>
          <w:color w:val="7030A0"/>
          <w:sz w:val="36"/>
          <w:szCs w:val="36"/>
        </w:rPr>
        <w:t>as we celebrate National Public Health Week, the first full week of April every year. OPHA joins the American Public Health Association in championing the health of all people and communities. OPHA is hosting the statewide event calendar on our website. For details and to submit an event, visit:</w:t>
      </w:r>
    </w:p>
    <w:p w:rsidR="00FB2BB4" w:rsidRDefault="00FB2BB4" w:rsidP="0074110D">
      <w:pPr>
        <w:pStyle w:val="NormalWeb"/>
        <w:spacing w:before="0" w:beforeAutospacing="0" w:after="0" w:afterAutospacing="0"/>
        <w:rPr>
          <w:rFonts w:ascii="Trebuchet MS" w:hAnsi="Trebuchet MS" w:cs="Arial"/>
          <w:bCs/>
          <w:color w:val="7030A0"/>
          <w:sz w:val="36"/>
          <w:szCs w:val="36"/>
        </w:rPr>
      </w:pPr>
    </w:p>
    <w:p w:rsidR="00FB2BB4" w:rsidRPr="00FB2BB4" w:rsidRDefault="00B93EFE" w:rsidP="0074110D">
      <w:pPr>
        <w:pStyle w:val="NormalWeb"/>
        <w:spacing w:before="0" w:beforeAutospacing="0" w:after="0" w:afterAutospacing="0"/>
        <w:rPr>
          <w:rFonts w:ascii="Trebuchet MS" w:hAnsi="Trebuchet MS" w:cs="Arial"/>
          <w:sz w:val="40"/>
          <w:szCs w:val="40"/>
        </w:rPr>
      </w:pPr>
      <w:hyperlink r:id="rId7" w:history="1">
        <w:r w:rsidR="00FB2BB4" w:rsidRPr="00FB2BB4">
          <w:rPr>
            <w:rStyle w:val="Hyperlink"/>
            <w:rFonts w:ascii="Trebuchet MS" w:hAnsi="Trebuchet MS" w:cs="Arial"/>
            <w:sz w:val="40"/>
            <w:szCs w:val="40"/>
          </w:rPr>
          <w:t>http://www.oregonpublichealth.org/public-health-week</w:t>
        </w:r>
      </w:hyperlink>
    </w:p>
    <w:p w:rsidR="00A4453D" w:rsidRDefault="00A4453D" w:rsidP="004279AF">
      <w:pPr>
        <w:pStyle w:val="NormalWeb"/>
        <w:tabs>
          <w:tab w:val="left" w:pos="5430"/>
        </w:tabs>
        <w:spacing w:before="0" w:beforeAutospacing="0" w:after="0" w:afterAutospacing="0"/>
        <w:rPr>
          <w:rFonts w:ascii="Trebuchet MS" w:hAnsi="Trebuchet MS" w:cs="Arial"/>
          <w:sz w:val="48"/>
          <w:szCs w:val="48"/>
        </w:rPr>
      </w:pPr>
    </w:p>
    <w:p w:rsidR="00FB2BB4" w:rsidRPr="006B11DD" w:rsidRDefault="00FB2BB4" w:rsidP="004279AF">
      <w:pPr>
        <w:pStyle w:val="NormalWeb"/>
        <w:tabs>
          <w:tab w:val="left" w:pos="5430"/>
        </w:tabs>
        <w:spacing w:before="0" w:beforeAutospacing="0" w:after="0" w:afterAutospacing="0"/>
        <w:rPr>
          <w:rFonts w:ascii="Trebuchet MS" w:hAnsi="Trebuchet MS" w:cs="Arial"/>
          <w:color w:val="3333FF"/>
          <w:sz w:val="48"/>
          <w:szCs w:val="48"/>
          <w:u w:val="single"/>
        </w:rPr>
      </w:pPr>
    </w:p>
    <w:sectPr w:rsidR="00FB2BB4" w:rsidRPr="006B11DD" w:rsidSect="003D4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16"/>
    <w:rsid w:val="000938D2"/>
    <w:rsid w:val="00136BAC"/>
    <w:rsid w:val="001478E5"/>
    <w:rsid w:val="001D5284"/>
    <w:rsid w:val="00203A0D"/>
    <w:rsid w:val="0028483D"/>
    <w:rsid w:val="002A3A9F"/>
    <w:rsid w:val="002D7933"/>
    <w:rsid w:val="003D4EFF"/>
    <w:rsid w:val="003E706A"/>
    <w:rsid w:val="004279AF"/>
    <w:rsid w:val="00471057"/>
    <w:rsid w:val="00572F9A"/>
    <w:rsid w:val="00584A16"/>
    <w:rsid w:val="006B11DD"/>
    <w:rsid w:val="0074110D"/>
    <w:rsid w:val="008E212A"/>
    <w:rsid w:val="00930193"/>
    <w:rsid w:val="00A4453D"/>
    <w:rsid w:val="00A4681C"/>
    <w:rsid w:val="00A818E0"/>
    <w:rsid w:val="00B93EFE"/>
    <w:rsid w:val="00C56EC1"/>
    <w:rsid w:val="00C94F8A"/>
    <w:rsid w:val="00D058AA"/>
    <w:rsid w:val="00DE4AD3"/>
    <w:rsid w:val="00E24FFB"/>
    <w:rsid w:val="00F12AE0"/>
    <w:rsid w:val="00F93CB4"/>
    <w:rsid w:val="00FB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FF"/>
    <w:rPr>
      <w:rFonts w:ascii="Tahoma" w:hAnsi="Tahoma" w:cs="Tahoma"/>
      <w:sz w:val="16"/>
      <w:szCs w:val="16"/>
    </w:rPr>
  </w:style>
  <w:style w:type="character" w:styleId="Hyperlink">
    <w:name w:val="Hyperlink"/>
    <w:basedOn w:val="DefaultParagraphFont"/>
    <w:uiPriority w:val="99"/>
    <w:unhideWhenUsed/>
    <w:rsid w:val="004279AF"/>
    <w:rPr>
      <w:color w:val="0000FF"/>
      <w:u w:val="single"/>
    </w:rPr>
  </w:style>
  <w:style w:type="paragraph" w:styleId="NormalWeb">
    <w:name w:val="Normal (Web)"/>
    <w:basedOn w:val="Normal"/>
    <w:uiPriority w:val="99"/>
    <w:unhideWhenUsed/>
    <w:rsid w:val="004279A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279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FF"/>
    <w:rPr>
      <w:rFonts w:ascii="Tahoma" w:hAnsi="Tahoma" w:cs="Tahoma"/>
      <w:sz w:val="16"/>
      <w:szCs w:val="16"/>
    </w:rPr>
  </w:style>
  <w:style w:type="character" w:styleId="Hyperlink">
    <w:name w:val="Hyperlink"/>
    <w:basedOn w:val="DefaultParagraphFont"/>
    <w:uiPriority w:val="99"/>
    <w:unhideWhenUsed/>
    <w:rsid w:val="004279AF"/>
    <w:rPr>
      <w:color w:val="0000FF"/>
      <w:u w:val="single"/>
    </w:rPr>
  </w:style>
  <w:style w:type="paragraph" w:styleId="NormalWeb">
    <w:name w:val="Normal (Web)"/>
    <w:basedOn w:val="Normal"/>
    <w:uiPriority w:val="99"/>
    <w:unhideWhenUsed/>
    <w:rsid w:val="004279A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27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37818">
      <w:bodyDiv w:val="1"/>
      <w:marLeft w:val="0"/>
      <w:marRight w:val="0"/>
      <w:marTop w:val="0"/>
      <w:marBottom w:val="0"/>
      <w:divBdr>
        <w:top w:val="none" w:sz="0" w:space="0" w:color="auto"/>
        <w:left w:val="none" w:sz="0" w:space="0" w:color="auto"/>
        <w:bottom w:val="none" w:sz="0" w:space="0" w:color="auto"/>
        <w:right w:val="none" w:sz="0" w:space="0" w:color="auto"/>
      </w:divBdr>
    </w:div>
    <w:div w:id="20139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gonpublichealth.org/public-health-we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Henderson</dc:creator>
  <cp:lastModifiedBy>Kim</cp:lastModifiedBy>
  <cp:revision>2</cp:revision>
  <cp:lastPrinted>2014-02-20T03:47:00Z</cp:lastPrinted>
  <dcterms:created xsi:type="dcterms:W3CDTF">2015-03-09T19:31:00Z</dcterms:created>
  <dcterms:modified xsi:type="dcterms:W3CDTF">2015-03-09T19:31:00Z</dcterms:modified>
</cp:coreProperties>
</file>