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B46F" w14:textId="77777777" w:rsidR="004E6F7C" w:rsidRPr="006A01EC" w:rsidRDefault="006A01EC">
      <w:pPr>
        <w:rPr>
          <w:b/>
          <w:sz w:val="28"/>
          <w:szCs w:val="28"/>
        </w:rPr>
      </w:pPr>
      <w:bookmarkStart w:id="0" w:name="_GoBack"/>
      <w:bookmarkEnd w:id="0"/>
      <w:r>
        <w:rPr>
          <w:b/>
          <w:sz w:val="28"/>
          <w:szCs w:val="28"/>
        </w:rPr>
        <w:t>OPHA</w:t>
      </w:r>
      <w:r w:rsidRPr="006A01EC">
        <w:rPr>
          <w:b/>
          <w:sz w:val="28"/>
          <w:szCs w:val="28"/>
        </w:rPr>
        <w:t xml:space="preserve"> Epidemiology and Biostatistics Section </w:t>
      </w:r>
    </w:p>
    <w:p w14:paraId="57DABA53" w14:textId="77777777" w:rsidR="006A01EC" w:rsidRDefault="006A01EC"/>
    <w:p w14:paraId="7D2ADE3C" w14:textId="77777777" w:rsidR="006A01EC" w:rsidRPr="006A01EC" w:rsidRDefault="006A01EC">
      <w:pPr>
        <w:rPr>
          <w:b/>
        </w:rPr>
      </w:pPr>
      <w:r w:rsidRPr="006A01EC">
        <w:rPr>
          <w:b/>
        </w:rPr>
        <w:t>Section Meeting Notes</w:t>
      </w:r>
    </w:p>
    <w:p w14:paraId="709CAD10" w14:textId="77777777" w:rsidR="006A01EC" w:rsidRDefault="006A01EC">
      <w:pPr>
        <w:rPr>
          <w:b/>
          <w:color w:val="7F7F7F" w:themeColor="text1" w:themeTint="80"/>
          <w:sz w:val="22"/>
          <w:szCs w:val="22"/>
        </w:rPr>
      </w:pPr>
      <w:r w:rsidRPr="006A01EC">
        <w:rPr>
          <w:b/>
          <w:color w:val="7F7F7F" w:themeColor="text1" w:themeTint="80"/>
          <w:sz w:val="22"/>
          <w:szCs w:val="22"/>
        </w:rPr>
        <w:t>Friday, April 8</w:t>
      </w:r>
      <w:r w:rsidRPr="006A01EC">
        <w:rPr>
          <w:b/>
          <w:color w:val="7F7F7F" w:themeColor="text1" w:themeTint="80"/>
          <w:sz w:val="22"/>
          <w:szCs w:val="22"/>
          <w:vertAlign w:val="superscript"/>
        </w:rPr>
        <w:t>th</w:t>
      </w:r>
    </w:p>
    <w:p w14:paraId="45A83606" w14:textId="77777777" w:rsidR="006A01EC" w:rsidRDefault="006A01EC">
      <w:pPr>
        <w:rPr>
          <w:b/>
          <w:color w:val="7F7F7F" w:themeColor="text1" w:themeTint="80"/>
          <w:sz w:val="22"/>
          <w:szCs w:val="22"/>
        </w:rPr>
      </w:pPr>
    </w:p>
    <w:p w14:paraId="612D5DB8" w14:textId="77777777" w:rsidR="006A01EC" w:rsidRPr="00D11ED9" w:rsidRDefault="006A01EC">
      <w:pPr>
        <w:rPr>
          <w:b/>
        </w:rPr>
      </w:pPr>
      <w:r w:rsidRPr="00D11ED9">
        <w:rPr>
          <w:b/>
        </w:rPr>
        <w:t>Discussion</w:t>
      </w:r>
    </w:p>
    <w:p w14:paraId="24713802" w14:textId="77777777" w:rsidR="00D11ED9" w:rsidRDefault="00D11ED9" w:rsidP="00D11ED9">
      <w:pPr>
        <w:rPr>
          <w:sz w:val="22"/>
          <w:szCs w:val="22"/>
        </w:rPr>
      </w:pPr>
    </w:p>
    <w:p w14:paraId="267E683D" w14:textId="77777777" w:rsidR="00D11ED9" w:rsidRPr="00D11ED9" w:rsidRDefault="00D11ED9" w:rsidP="00D11ED9">
      <w:pPr>
        <w:rPr>
          <w:b/>
          <w:sz w:val="22"/>
          <w:szCs w:val="22"/>
        </w:rPr>
      </w:pPr>
      <w:r w:rsidRPr="00D11ED9">
        <w:rPr>
          <w:b/>
          <w:sz w:val="22"/>
          <w:szCs w:val="22"/>
        </w:rPr>
        <w:t xml:space="preserve">Epi/Biostats Section Budget </w:t>
      </w:r>
    </w:p>
    <w:p w14:paraId="5A71B8E3" w14:textId="77777777" w:rsidR="00D11ED9" w:rsidRPr="00D11ED9" w:rsidRDefault="00D11ED9" w:rsidP="00D11ED9">
      <w:pPr>
        <w:rPr>
          <w:sz w:val="22"/>
          <w:szCs w:val="22"/>
        </w:rPr>
      </w:pPr>
    </w:p>
    <w:p w14:paraId="57CEB64E" w14:textId="7712B91D" w:rsidR="006A01EC" w:rsidRDefault="006A01EC" w:rsidP="006A01EC">
      <w:pPr>
        <w:pStyle w:val="ListParagraph"/>
        <w:numPr>
          <w:ilvl w:val="0"/>
          <w:numId w:val="1"/>
        </w:numPr>
        <w:rPr>
          <w:sz w:val="22"/>
          <w:szCs w:val="22"/>
        </w:rPr>
      </w:pPr>
      <w:r>
        <w:rPr>
          <w:sz w:val="22"/>
          <w:szCs w:val="22"/>
        </w:rPr>
        <w:t xml:space="preserve">Reviewed the </w:t>
      </w:r>
      <w:r w:rsidR="00D11ED9">
        <w:rPr>
          <w:sz w:val="22"/>
          <w:szCs w:val="22"/>
        </w:rPr>
        <w:t xml:space="preserve">Epi/Biostats </w:t>
      </w:r>
      <w:r>
        <w:rPr>
          <w:sz w:val="22"/>
          <w:szCs w:val="22"/>
        </w:rPr>
        <w:t>section budget, including what we have spent so far</w:t>
      </w:r>
      <w:r w:rsidR="00605B5C">
        <w:rPr>
          <w:sz w:val="22"/>
          <w:szCs w:val="22"/>
        </w:rPr>
        <w:t>:</w:t>
      </w:r>
    </w:p>
    <w:p w14:paraId="3034A002" w14:textId="77777777" w:rsidR="006A01EC" w:rsidRDefault="006A01EC" w:rsidP="006A01EC">
      <w:pPr>
        <w:pStyle w:val="ListParagraph"/>
        <w:numPr>
          <w:ilvl w:val="1"/>
          <w:numId w:val="1"/>
        </w:numPr>
        <w:rPr>
          <w:sz w:val="22"/>
          <w:szCs w:val="22"/>
        </w:rPr>
      </w:pPr>
      <w:r>
        <w:rPr>
          <w:sz w:val="22"/>
          <w:szCs w:val="22"/>
        </w:rPr>
        <w:t>Provided for funds for healthy snacks at OPHA Legislative Days, which is an event to educate Oregon legislators about OPHA policy priorities</w:t>
      </w:r>
    </w:p>
    <w:p w14:paraId="410F30E8" w14:textId="4FDCD548" w:rsidR="00605B5C" w:rsidRDefault="00605B5C" w:rsidP="006A01EC">
      <w:pPr>
        <w:pStyle w:val="ListParagraph"/>
        <w:numPr>
          <w:ilvl w:val="1"/>
          <w:numId w:val="1"/>
        </w:numPr>
        <w:rPr>
          <w:sz w:val="22"/>
          <w:szCs w:val="22"/>
        </w:rPr>
      </w:pPr>
      <w:r>
        <w:rPr>
          <w:sz w:val="22"/>
          <w:szCs w:val="22"/>
        </w:rPr>
        <w:t>We use funds to provide snacks during section meetings (like this one); there will be another section meeting in Corvallis, which we will announce soon.</w:t>
      </w:r>
    </w:p>
    <w:p w14:paraId="6DEB461D" w14:textId="03328FE7" w:rsidR="006A01EC" w:rsidRDefault="006A01EC" w:rsidP="006A01EC">
      <w:pPr>
        <w:pStyle w:val="ListParagraph"/>
        <w:numPr>
          <w:ilvl w:val="1"/>
          <w:numId w:val="1"/>
        </w:numPr>
        <w:rPr>
          <w:sz w:val="22"/>
          <w:szCs w:val="22"/>
        </w:rPr>
      </w:pPr>
      <w:r>
        <w:rPr>
          <w:sz w:val="22"/>
          <w:szCs w:val="22"/>
        </w:rPr>
        <w:t>In the past</w:t>
      </w:r>
      <w:r w:rsidR="00605B5C">
        <w:rPr>
          <w:sz w:val="22"/>
          <w:szCs w:val="22"/>
        </w:rPr>
        <w:t>,</w:t>
      </w:r>
      <w:r>
        <w:rPr>
          <w:sz w:val="22"/>
          <w:szCs w:val="22"/>
        </w:rPr>
        <w:t xml:space="preserve"> the section has dedicated funds for an early career award</w:t>
      </w:r>
      <w:r w:rsidR="00605B5C">
        <w:rPr>
          <w:sz w:val="22"/>
          <w:szCs w:val="22"/>
        </w:rPr>
        <w:t>/</w:t>
      </w:r>
      <w:r>
        <w:rPr>
          <w:sz w:val="22"/>
          <w:szCs w:val="22"/>
        </w:rPr>
        <w:t xml:space="preserve"> scholarship</w:t>
      </w:r>
      <w:r w:rsidR="00605B5C">
        <w:rPr>
          <w:sz w:val="22"/>
          <w:szCs w:val="22"/>
        </w:rPr>
        <w:t>. The award/scholarship would pay for both OPHA conference attendance and attendance at the pre-conference workshop on data visualization. We will send out a nominations form/process in late August to early September.</w:t>
      </w:r>
    </w:p>
    <w:p w14:paraId="3C308661" w14:textId="713CE2CE" w:rsidR="00D11ED9" w:rsidRDefault="006A01EC" w:rsidP="00605B5C">
      <w:pPr>
        <w:pStyle w:val="ListParagraph"/>
        <w:numPr>
          <w:ilvl w:val="1"/>
          <w:numId w:val="1"/>
        </w:numPr>
        <w:rPr>
          <w:sz w:val="22"/>
          <w:szCs w:val="22"/>
        </w:rPr>
      </w:pPr>
      <w:r>
        <w:rPr>
          <w:sz w:val="22"/>
          <w:szCs w:val="22"/>
        </w:rPr>
        <w:t xml:space="preserve">If interested in additional budget details please contact section chair Sarah Hargand @ </w:t>
      </w:r>
      <w:hyperlink r:id="rId7" w:history="1">
        <w:r w:rsidR="00605B5C" w:rsidRPr="007B0DE0">
          <w:rPr>
            <w:rStyle w:val="Hyperlink"/>
            <w:sz w:val="22"/>
            <w:szCs w:val="22"/>
          </w:rPr>
          <w:t>sarah.hargand@state.or.us</w:t>
        </w:r>
      </w:hyperlink>
    </w:p>
    <w:p w14:paraId="2CA0034B" w14:textId="77777777" w:rsidR="00D11ED9" w:rsidRDefault="00D11ED9" w:rsidP="00D11ED9">
      <w:pPr>
        <w:rPr>
          <w:sz w:val="22"/>
          <w:szCs w:val="22"/>
        </w:rPr>
      </w:pPr>
    </w:p>
    <w:p w14:paraId="11AB15BD" w14:textId="77777777" w:rsidR="00D11ED9" w:rsidRDefault="00D11ED9" w:rsidP="00D11ED9">
      <w:pPr>
        <w:rPr>
          <w:b/>
          <w:sz w:val="22"/>
          <w:szCs w:val="22"/>
        </w:rPr>
      </w:pPr>
      <w:r w:rsidRPr="00D11ED9">
        <w:rPr>
          <w:b/>
          <w:sz w:val="22"/>
          <w:szCs w:val="22"/>
        </w:rPr>
        <w:t>OPHA Conference 2016</w:t>
      </w:r>
    </w:p>
    <w:p w14:paraId="6B6D9DB1" w14:textId="77777777" w:rsidR="00D11ED9" w:rsidRPr="00D11ED9" w:rsidRDefault="00D11ED9" w:rsidP="00D11ED9">
      <w:pPr>
        <w:rPr>
          <w:b/>
          <w:sz w:val="22"/>
          <w:szCs w:val="22"/>
        </w:rPr>
      </w:pPr>
    </w:p>
    <w:p w14:paraId="67478BAE" w14:textId="5ABF46FA" w:rsidR="006A01EC" w:rsidRDefault="00605B5C" w:rsidP="006A01EC">
      <w:pPr>
        <w:pStyle w:val="ListParagraph"/>
        <w:numPr>
          <w:ilvl w:val="0"/>
          <w:numId w:val="1"/>
        </w:numPr>
        <w:rPr>
          <w:sz w:val="22"/>
          <w:szCs w:val="22"/>
        </w:rPr>
      </w:pPr>
      <w:r>
        <w:rPr>
          <w:sz w:val="22"/>
          <w:szCs w:val="22"/>
        </w:rPr>
        <w:t>B</w:t>
      </w:r>
      <w:r w:rsidR="006A01EC">
        <w:rPr>
          <w:sz w:val="22"/>
          <w:szCs w:val="22"/>
        </w:rPr>
        <w:t>riefly discussed the 2016 OPHA Conference</w:t>
      </w:r>
      <w:r>
        <w:rPr>
          <w:sz w:val="22"/>
          <w:szCs w:val="22"/>
        </w:rPr>
        <w:t>:</w:t>
      </w:r>
    </w:p>
    <w:p w14:paraId="3EC68022" w14:textId="77777777" w:rsidR="006A01EC" w:rsidRDefault="006A01EC" w:rsidP="006A01EC">
      <w:pPr>
        <w:pStyle w:val="ListParagraph"/>
        <w:numPr>
          <w:ilvl w:val="1"/>
          <w:numId w:val="1"/>
        </w:numPr>
        <w:rPr>
          <w:sz w:val="22"/>
          <w:szCs w:val="22"/>
        </w:rPr>
      </w:pPr>
      <w:r>
        <w:rPr>
          <w:sz w:val="22"/>
          <w:szCs w:val="22"/>
        </w:rPr>
        <w:t>The conference is being held in mid-October in Corvallis</w:t>
      </w:r>
    </w:p>
    <w:p w14:paraId="602E5DBC" w14:textId="77777777" w:rsidR="006A01EC" w:rsidRDefault="006A01EC" w:rsidP="006A01EC">
      <w:pPr>
        <w:pStyle w:val="ListParagraph"/>
        <w:numPr>
          <w:ilvl w:val="1"/>
          <w:numId w:val="1"/>
        </w:numPr>
        <w:rPr>
          <w:sz w:val="22"/>
          <w:szCs w:val="22"/>
        </w:rPr>
      </w:pPr>
      <w:r>
        <w:rPr>
          <w:sz w:val="22"/>
          <w:szCs w:val="22"/>
        </w:rPr>
        <w:t>Sarah Hargand and Steven Fiala are working with OPHA leadership to develop a pre-conference workshop on data visualization that would include hands-on training in data visualization best practices</w:t>
      </w:r>
      <w:r w:rsidR="00D11ED9">
        <w:rPr>
          <w:sz w:val="22"/>
          <w:szCs w:val="22"/>
        </w:rPr>
        <w:t>.</w:t>
      </w:r>
      <w:r>
        <w:rPr>
          <w:sz w:val="22"/>
          <w:szCs w:val="22"/>
        </w:rPr>
        <w:t xml:space="preserve"> </w:t>
      </w:r>
      <w:r w:rsidR="00D11ED9">
        <w:rPr>
          <w:sz w:val="22"/>
          <w:szCs w:val="22"/>
        </w:rPr>
        <w:t>Stay tuned for more information on how to register for the session.</w:t>
      </w:r>
    </w:p>
    <w:p w14:paraId="2B70546E" w14:textId="7FD356C0" w:rsidR="00605B5C" w:rsidRPr="006A01EC" w:rsidRDefault="00605B5C" w:rsidP="006A01EC">
      <w:pPr>
        <w:pStyle w:val="ListParagraph"/>
        <w:numPr>
          <w:ilvl w:val="1"/>
          <w:numId w:val="1"/>
        </w:numPr>
        <w:rPr>
          <w:sz w:val="22"/>
          <w:szCs w:val="22"/>
        </w:rPr>
      </w:pPr>
      <w:r>
        <w:rPr>
          <w:sz w:val="22"/>
          <w:szCs w:val="22"/>
        </w:rPr>
        <w:t>We will have an Epi/Biostats Section meeting at the conference and will discuss the new chair and chair-elect roles. If you are interested in serving as the chair-elect (and thus future chair) this will be your opportunity to learn more and throw your hat in the ring.</w:t>
      </w:r>
    </w:p>
    <w:p w14:paraId="6DCED6C7" w14:textId="77777777" w:rsidR="006A01EC" w:rsidRDefault="006A01EC">
      <w:pPr>
        <w:rPr>
          <w:b/>
          <w:sz w:val="22"/>
          <w:szCs w:val="22"/>
        </w:rPr>
      </w:pPr>
    </w:p>
    <w:p w14:paraId="33127632" w14:textId="77777777" w:rsidR="00D11ED9" w:rsidRDefault="00D11ED9" w:rsidP="00D11ED9">
      <w:pPr>
        <w:rPr>
          <w:b/>
          <w:sz w:val="22"/>
          <w:szCs w:val="22"/>
        </w:rPr>
      </w:pPr>
      <w:r>
        <w:rPr>
          <w:b/>
          <w:sz w:val="22"/>
          <w:szCs w:val="22"/>
        </w:rPr>
        <w:t>Epidemiology Forum</w:t>
      </w:r>
    </w:p>
    <w:p w14:paraId="664D3733" w14:textId="77777777" w:rsidR="00D11ED9" w:rsidRDefault="00D11ED9" w:rsidP="00D11ED9">
      <w:pPr>
        <w:rPr>
          <w:b/>
          <w:sz w:val="22"/>
          <w:szCs w:val="22"/>
        </w:rPr>
      </w:pPr>
    </w:p>
    <w:p w14:paraId="3DA9220C" w14:textId="443EEB18" w:rsidR="00A75F35" w:rsidRDefault="00A75F35" w:rsidP="00605B5C">
      <w:pPr>
        <w:pStyle w:val="ListParagraph"/>
        <w:numPr>
          <w:ilvl w:val="0"/>
          <w:numId w:val="1"/>
        </w:numPr>
        <w:spacing w:after="160" w:line="259" w:lineRule="auto"/>
        <w:rPr>
          <w:sz w:val="22"/>
          <w:szCs w:val="22"/>
        </w:rPr>
      </w:pPr>
      <w:r>
        <w:rPr>
          <w:sz w:val="22"/>
          <w:szCs w:val="22"/>
        </w:rPr>
        <w:t xml:space="preserve">We are hoping to pull together a small steering committee to begin planning for the 2016 Epi Forums. This steering committee will have a kick-off meeting in May to review the list of Epi Forum topics, come up with additional topics, and solicit topic ideas from section members. The steering committee will then review topics of interest, identify speakers, and organize the Epi Forums. </w:t>
      </w:r>
      <w:r w:rsidRPr="00A75F35">
        <w:rPr>
          <w:b/>
          <w:sz w:val="22"/>
          <w:szCs w:val="22"/>
        </w:rPr>
        <w:t xml:space="preserve">If you are interested in participating in this steering committee or have any questions, please contact Steven Fiala @ </w:t>
      </w:r>
      <w:hyperlink r:id="rId8" w:history="1">
        <w:r w:rsidRPr="00A75F35">
          <w:rPr>
            <w:rStyle w:val="Hyperlink"/>
            <w:b/>
            <w:sz w:val="22"/>
            <w:szCs w:val="22"/>
          </w:rPr>
          <w:t>steven.c.fiala@state.or.us</w:t>
        </w:r>
      </w:hyperlink>
      <w:r w:rsidRPr="00A75F35">
        <w:rPr>
          <w:b/>
          <w:sz w:val="22"/>
          <w:szCs w:val="22"/>
        </w:rPr>
        <w:t>.</w:t>
      </w:r>
    </w:p>
    <w:p w14:paraId="10130416" w14:textId="44908873" w:rsidR="00605B5C" w:rsidRPr="00605B5C" w:rsidRDefault="00605B5C" w:rsidP="00605B5C">
      <w:pPr>
        <w:pStyle w:val="ListParagraph"/>
        <w:numPr>
          <w:ilvl w:val="0"/>
          <w:numId w:val="1"/>
        </w:numPr>
        <w:spacing w:after="160" w:line="259" w:lineRule="auto"/>
        <w:rPr>
          <w:sz w:val="22"/>
          <w:szCs w:val="22"/>
        </w:rPr>
      </w:pPr>
      <w:r w:rsidRPr="00605B5C">
        <w:rPr>
          <w:sz w:val="22"/>
          <w:szCs w:val="22"/>
        </w:rPr>
        <w:t>Briefly described Epi Forum format, purpose, and past topics:</w:t>
      </w:r>
    </w:p>
    <w:p w14:paraId="7F3D1480" w14:textId="3AC488DB" w:rsidR="00605B5C" w:rsidRPr="00605B5C" w:rsidRDefault="00605B5C" w:rsidP="00605B5C">
      <w:pPr>
        <w:pStyle w:val="ListParagraph"/>
        <w:numPr>
          <w:ilvl w:val="1"/>
          <w:numId w:val="1"/>
        </w:numPr>
        <w:spacing w:after="160" w:line="259" w:lineRule="auto"/>
        <w:rPr>
          <w:sz w:val="22"/>
          <w:szCs w:val="22"/>
        </w:rPr>
      </w:pPr>
      <w:r w:rsidRPr="00605B5C">
        <w:rPr>
          <w:sz w:val="22"/>
          <w:szCs w:val="22"/>
        </w:rPr>
        <w:t>The Epidemiologists Forum is co-sponsored by the Epi/Biostats section of OPHA and th</w:t>
      </w:r>
      <w:r w:rsidR="00A75F35">
        <w:rPr>
          <w:sz w:val="22"/>
          <w:szCs w:val="22"/>
        </w:rPr>
        <w:t>e Oregon Public Health Division</w:t>
      </w:r>
    </w:p>
    <w:p w14:paraId="654872C6" w14:textId="781692DA" w:rsidR="00605B5C" w:rsidRPr="00605B5C" w:rsidRDefault="00605B5C" w:rsidP="00605B5C">
      <w:pPr>
        <w:pStyle w:val="ListParagraph"/>
        <w:numPr>
          <w:ilvl w:val="1"/>
          <w:numId w:val="1"/>
        </w:numPr>
        <w:spacing w:after="160" w:line="259" w:lineRule="auto"/>
        <w:rPr>
          <w:sz w:val="22"/>
          <w:szCs w:val="22"/>
        </w:rPr>
      </w:pPr>
      <w:r w:rsidRPr="00605B5C">
        <w:rPr>
          <w:sz w:val="22"/>
          <w:szCs w:val="22"/>
        </w:rPr>
        <w:lastRenderedPageBreak/>
        <w:t>Opportunity for epidemiologists from all Por</w:t>
      </w:r>
      <w:r w:rsidR="00A75F35">
        <w:rPr>
          <w:sz w:val="22"/>
          <w:szCs w:val="22"/>
        </w:rPr>
        <w:t>tland-area institutions to meet</w:t>
      </w:r>
    </w:p>
    <w:p w14:paraId="276814EF" w14:textId="217E53EA" w:rsidR="00605B5C" w:rsidRPr="00605B5C" w:rsidRDefault="00605B5C" w:rsidP="00605B5C">
      <w:pPr>
        <w:pStyle w:val="ListParagraph"/>
        <w:numPr>
          <w:ilvl w:val="1"/>
          <w:numId w:val="1"/>
        </w:numPr>
        <w:spacing w:after="160" w:line="259" w:lineRule="auto"/>
        <w:rPr>
          <w:sz w:val="22"/>
          <w:szCs w:val="22"/>
        </w:rPr>
      </w:pPr>
      <w:r w:rsidRPr="00605B5C">
        <w:rPr>
          <w:sz w:val="22"/>
          <w:szCs w:val="22"/>
        </w:rPr>
        <w:t>Meetings usually consist of a 1-hour presentation and a 1-hour</w:t>
      </w:r>
      <w:r w:rsidR="00A75F35">
        <w:rPr>
          <w:sz w:val="22"/>
          <w:szCs w:val="22"/>
        </w:rPr>
        <w:t xml:space="preserve"> social gathering</w:t>
      </w:r>
    </w:p>
    <w:p w14:paraId="67DC6951" w14:textId="0F77E0AE" w:rsidR="00605B5C" w:rsidRPr="00605B5C" w:rsidRDefault="00605B5C" w:rsidP="00605B5C">
      <w:pPr>
        <w:pStyle w:val="ListParagraph"/>
        <w:numPr>
          <w:ilvl w:val="1"/>
          <w:numId w:val="1"/>
        </w:numPr>
        <w:spacing w:after="160" w:line="259" w:lineRule="auto"/>
        <w:rPr>
          <w:sz w:val="22"/>
          <w:szCs w:val="22"/>
        </w:rPr>
      </w:pPr>
      <w:r w:rsidRPr="00605B5C">
        <w:rPr>
          <w:sz w:val="22"/>
          <w:szCs w:val="22"/>
        </w:rPr>
        <w:t>Try</w:t>
      </w:r>
      <w:r w:rsidR="00A75F35">
        <w:rPr>
          <w:sz w:val="22"/>
          <w:szCs w:val="22"/>
        </w:rPr>
        <w:t xml:space="preserve"> to meet about 4-times per year</w:t>
      </w:r>
    </w:p>
    <w:p w14:paraId="02B6CD20" w14:textId="77777777" w:rsidR="00A75F35" w:rsidRPr="00605B5C" w:rsidRDefault="00A75F35" w:rsidP="00A75F35">
      <w:pPr>
        <w:pStyle w:val="ListParagraph"/>
        <w:numPr>
          <w:ilvl w:val="1"/>
          <w:numId w:val="1"/>
        </w:numPr>
        <w:spacing w:after="160" w:line="259" w:lineRule="auto"/>
        <w:rPr>
          <w:sz w:val="22"/>
          <w:szCs w:val="22"/>
        </w:rPr>
      </w:pPr>
      <w:r w:rsidRPr="00605B5C">
        <w:rPr>
          <w:sz w:val="22"/>
          <w:szCs w:val="22"/>
        </w:rPr>
        <w:t>Goal is to provid</w:t>
      </w:r>
      <w:r>
        <w:rPr>
          <w:sz w:val="22"/>
          <w:szCs w:val="22"/>
        </w:rPr>
        <w:t>e an overview of a topic with a</w:t>
      </w:r>
      <w:r w:rsidRPr="00605B5C">
        <w:rPr>
          <w:sz w:val="22"/>
          <w:szCs w:val="22"/>
        </w:rPr>
        <w:t xml:space="preserve"> content matter expert and/or introduce epidemiologists who are new to Portland.</w:t>
      </w:r>
    </w:p>
    <w:p w14:paraId="4868988D" w14:textId="77777777" w:rsidR="00605B5C" w:rsidRPr="00605B5C" w:rsidRDefault="00605B5C" w:rsidP="00605B5C">
      <w:pPr>
        <w:pStyle w:val="ListParagraph"/>
        <w:numPr>
          <w:ilvl w:val="1"/>
          <w:numId w:val="1"/>
        </w:numPr>
        <w:spacing w:after="160" w:line="259" w:lineRule="auto"/>
        <w:rPr>
          <w:sz w:val="22"/>
          <w:szCs w:val="22"/>
        </w:rPr>
      </w:pPr>
      <w:r w:rsidRPr="00605B5C">
        <w:rPr>
          <w:sz w:val="22"/>
          <w:szCs w:val="22"/>
        </w:rPr>
        <w:t>Presentations have been given by local researchers and visiting faculty.</w:t>
      </w:r>
    </w:p>
    <w:p w14:paraId="2CC5DC82" w14:textId="77777777" w:rsidR="00A75F35" w:rsidRPr="00605B5C" w:rsidRDefault="00A75F35" w:rsidP="00A75F35">
      <w:pPr>
        <w:pStyle w:val="ListParagraph"/>
        <w:numPr>
          <w:ilvl w:val="1"/>
          <w:numId w:val="1"/>
        </w:numPr>
        <w:spacing w:after="160" w:line="259" w:lineRule="auto"/>
        <w:rPr>
          <w:sz w:val="22"/>
          <w:szCs w:val="22"/>
        </w:rPr>
      </w:pPr>
      <w:r w:rsidRPr="00605B5C">
        <w:rPr>
          <w:sz w:val="22"/>
          <w:szCs w:val="22"/>
        </w:rPr>
        <w:t>Past topics have ranged from use of GIS for local health department planning to mathematical modeling of bioterrorism events to epidemiological studies of osteoporosis and gestational diabetes.</w:t>
      </w:r>
    </w:p>
    <w:p w14:paraId="7D56CF17" w14:textId="77777777" w:rsidR="00605B5C" w:rsidRPr="00605B5C" w:rsidRDefault="00605B5C" w:rsidP="00605B5C">
      <w:pPr>
        <w:pStyle w:val="ListParagraph"/>
        <w:numPr>
          <w:ilvl w:val="1"/>
          <w:numId w:val="1"/>
        </w:numPr>
        <w:spacing w:after="160" w:line="259" w:lineRule="auto"/>
        <w:rPr>
          <w:sz w:val="22"/>
          <w:szCs w:val="22"/>
        </w:rPr>
      </w:pPr>
      <w:r w:rsidRPr="00605B5C">
        <w:rPr>
          <w:sz w:val="22"/>
          <w:szCs w:val="22"/>
        </w:rPr>
        <w:t>Usually take place at the PSOB unless another location makes sense.</w:t>
      </w:r>
    </w:p>
    <w:p w14:paraId="78C5426A" w14:textId="4B355DA4" w:rsidR="006A01EC" w:rsidRDefault="00605B5C" w:rsidP="00A75F35">
      <w:pPr>
        <w:pStyle w:val="ListParagraph"/>
        <w:numPr>
          <w:ilvl w:val="1"/>
          <w:numId w:val="1"/>
        </w:numPr>
        <w:spacing w:after="160" w:line="259" w:lineRule="auto"/>
        <w:rPr>
          <w:sz w:val="22"/>
          <w:szCs w:val="22"/>
        </w:rPr>
      </w:pPr>
      <w:r w:rsidRPr="00605B5C">
        <w:rPr>
          <w:sz w:val="22"/>
          <w:szCs w:val="22"/>
        </w:rPr>
        <w:t>The topics are a bit outdated, so would like to pull together a small steering committee to work on planning the Epi Forums throughout this year (solicit interest)</w:t>
      </w:r>
    </w:p>
    <w:p w14:paraId="0580A1B5" w14:textId="77777777" w:rsidR="000E1AB2" w:rsidRDefault="000E1AB2" w:rsidP="000E1AB2">
      <w:pPr>
        <w:rPr>
          <w:b/>
          <w:sz w:val="22"/>
          <w:szCs w:val="22"/>
        </w:rPr>
      </w:pPr>
    </w:p>
    <w:p w14:paraId="1F000781" w14:textId="0C6D664C" w:rsidR="000E1AB2" w:rsidRDefault="000E1AB2" w:rsidP="000E1AB2">
      <w:pPr>
        <w:rPr>
          <w:b/>
          <w:sz w:val="22"/>
          <w:szCs w:val="22"/>
        </w:rPr>
      </w:pPr>
      <w:r>
        <w:rPr>
          <w:b/>
          <w:sz w:val="22"/>
          <w:szCs w:val="22"/>
        </w:rPr>
        <w:t>Other networking opportunities</w:t>
      </w:r>
    </w:p>
    <w:p w14:paraId="5F2C907D" w14:textId="77777777" w:rsidR="000E1AB2" w:rsidRDefault="000E1AB2" w:rsidP="000E1AB2">
      <w:pPr>
        <w:rPr>
          <w:b/>
          <w:sz w:val="22"/>
          <w:szCs w:val="22"/>
        </w:rPr>
      </w:pPr>
    </w:p>
    <w:p w14:paraId="5489E4C9" w14:textId="2D17B8B6" w:rsidR="000E1AB2" w:rsidRPr="000E1AB2" w:rsidRDefault="000E1AB2" w:rsidP="000E1AB2">
      <w:pPr>
        <w:pStyle w:val="ListParagraph"/>
        <w:numPr>
          <w:ilvl w:val="0"/>
          <w:numId w:val="3"/>
        </w:numPr>
        <w:spacing w:after="160" w:line="259" w:lineRule="auto"/>
        <w:rPr>
          <w:sz w:val="22"/>
          <w:szCs w:val="22"/>
        </w:rPr>
      </w:pPr>
      <w:r>
        <w:rPr>
          <w:sz w:val="22"/>
          <w:szCs w:val="22"/>
        </w:rPr>
        <w:t>We briefly discussed other ideas for networking opportunities, which included a journal club and a speed dating concept. Sarah and I will touch base with those at the section meeting to solidify these ideas and get back to section members with an update.</w:t>
      </w:r>
    </w:p>
    <w:sectPr w:rsidR="000E1AB2" w:rsidRPr="000E1AB2" w:rsidSect="0098377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1883" w14:textId="77777777" w:rsidR="00C30745" w:rsidRDefault="00C30745" w:rsidP="00605B5C">
      <w:r>
        <w:separator/>
      </w:r>
    </w:p>
  </w:endnote>
  <w:endnote w:type="continuationSeparator" w:id="0">
    <w:p w14:paraId="6F73C914" w14:textId="77777777" w:rsidR="00C30745" w:rsidRDefault="00C30745" w:rsidP="0060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39568"/>
      <w:docPartObj>
        <w:docPartGallery w:val="Page Numbers (Bottom of Page)"/>
        <w:docPartUnique/>
      </w:docPartObj>
    </w:sdtPr>
    <w:sdtEndPr>
      <w:rPr>
        <w:noProof/>
      </w:rPr>
    </w:sdtEndPr>
    <w:sdtContent>
      <w:p w14:paraId="57AA4B62" w14:textId="55BA59B9" w:rsidR="00605B5C" w:rsidRDefault="00605B5C">
        <w:pPr>
          <w:pStyle w:val="Footer"/>
          <w:jc w:val="right"/>
        </w:pPr>
        <w:r>
          <w:fldChar w:fldCharType="begin"/>
        </w:r>
        <w:r>
          <w:instrText xml:space="preserve"> PAGE   \* MERGEFORMAT </w:instrText>
        </w:r>
        <w:r>
          <w:fldChar w:fldCharType="separate"/>
        </w:r>
        <w:r w:rsidR="00AC5CDB">
          <w:rPr>
            <w:noProof/>
          </w:rPr>
          <w:t>2</w:t>
        </w:r>
        <w:r>
          <w:rPr>
            <w:noProof/>
          </w:rPr>
          <w:fldChar w:fldCharType="end"/>
        </w:r>
      </w:p>
    </w:sdtContent>
  </w:sdt>
  <w:p w14:paraId="134284E4" w14:textId="77777777" w:rsidR="00605B5C" w:rsidRDefault="0060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4FED" w14:textId="77777777" w:rsidR="00C30745" w:rsidRDefault="00C30745" w:rsidP="00605B5C">
      <w:r>
        <w:separator/>
      </w:r>
    </w:p>
  </w:footnote>
  <w:footnote w:type="continuationSeparator" w:id="0">
    <w:p w14:paraId="1366140A" w14:textId="77777777" w:rsidR="00C30745" w:rsidRDefault="00C30745" w:rsidP="00605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C0FB1"/>
    <w:multiLevelType w:val="hybridMultilevel"/>
    <w:tmpl w:val="082E19E4"/>
    <w:lvl w:ilvl="0" w:tplc="8338733A">
      <w:start w:val="1"/>
      <w:numFmt w:val="bullet"/>
      <w:lvlText w:val=""/>
      <w:lvlJc w:val="left"/>
      <w:pPr>
        <w:ind w:left="720" w:hanging="360"/>
      </w:pPr>
      <w:rPr>
        <w:rFonts w:ascii="Symbol" w:hAnsi="Symbol" w:hint="default"/>
        <w:sz w:val="18"/>
        <w:szCs w:val="18"/>
      </w:rPr>
    </w:lvl>
    <w:lvl w:ilvl="1" w:tplc="4246C840">
      <w:start w:val="1"/>
      <w:numFmt w:val="bullet"/>
      <w:lvlText w:val="o"/>
      <w:lvlJc w:val="left"/>
      <w:pPr>
        <w:ind w:left="1440" w:hanging="360"/>
      </w:pPr>
      <w:rPr>
        <w:rFonts w:ascii="Courier New" w:hAnsi="Courier New" w:cs="Courier New" w:hint="default"/>
        <w:sz w:val="18"/>
        <w:szCs w:val="18"/>
      </w:rPr>
    </w:lvl>
    <w:lvl w:ilvl="2" w:tplc="7E76F448">
      <w:start w:val="1"/>
      <w:numFmt w:val="bullet"/>
      <w:lvlText w:val=""/>
      <w:lvlJc w:val="left"/>
      <w:pPr>
        <w:ind w:left="2160" w:hanging="360"/>
      </w:pPr>
      <w:rPr>
        <w:rFonts w:ascii="Wingdings" w:hAnsi="Wingdings"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74A02"/>
    <w:multiLevelType w:val="hybridMultilevel"/>
    <w:tmpl w:val="504A9424"/>
    <w:lvl w:ilvl="0" w:tplc="09B8297C">
      <w:start w:val="1"/>
      <w:numFmt w:val="bullet"/>
      <w:lvlText w:val=""/>
      <w:lvlJc w:val="left"/>
      <w:pPr>
        <w:ind w:left="720" w:hanging="360"/>
      </w:pPr>
      <w:rPr>
        <w:rFonts w:ascii="Symbol" w:hAnsi="Symbol" w:hint="default"/>
        <w:sz w:val="16"/>
        <w:szCs w:val="16"/>
      </w:rPr>
    </w:lvl>
    <w:lvl w:ilvl="1" w:tplc="CC00BC92">
      <w:start w:val="1"/>
      <w:numFmt w:val="bullet"/>
      <w:lvlText w:val="o"/>
      <w:lvlJc w:val="left"/>
      <w:pPr>
        <w:ind w:left="1440" w:hanging="360"/>
      </w:pPr>
      <w:rPr>
        <w:rFonts w:ascii="Courier New" w:hAnsi="Courier New" w:cs="Courier New"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B7D91"/>
    <w:multiLevelType w:val="hybridMultilevel"/>
    <w:tmpl w:val="72C20526"/>
    <w:lvl w:ilvl="0" w:tplc="95F419F6">
      <w:start w:val="1"/>
      <w:numFmt w:val="bullet"/>
      <w:lvlText w:val=""/>
      <w:lvlJc w:val="left"/>
      <w:pPr>
        <w:ind w:left="720" w:hanging="360"/>
      </w:pPr>
      <w:rPr>
        <w:rFonts w:ascii="Symbol" w:hAnsi="Symbol" w:hint="default"/>
        <w:sz w:val="18"/>
        <w:szCs w:val="18"/>
      </w:rPr>
    </w:lvl>
    <w:lvl w:ilvl="1" w:tplc="86E69DC8">
      <w:start w:val="1"/>
      <w:numFmt w:val="bullet"/>
      <w:lvlText w:val="o"/>
      <w:lvlJc w:val="left"/>
      <w:pPr>
        <w:ind w:left="1440" w:hanging="360"/>
      </w:pPr>
      <w:rPr>
        <w:rFonts w:ascii="Courier New" w:hAnsi="Courier New" w:hint="default"/>
        <w:sz w:val="16"/>
        <w:szCs w:val="16"/>
      </w:rPr>
    </w:lvl>
    <w:lvl w:ilvl="2" w:tplc="331C3F7E">
      <w:start w:val="1"/>
      <w:numFmt w:val="bullet"/>
      <w:lvlText w:val=""/>
      <w:lvlJc w:val="left"/>
      <w:pPr>
        <w:ind w:left="2160" w:hanging="360"/>
      </w:pPr>
      <w:rPr>
        <w:rFonts w:ascii="Wingdings" w:hAnsi="Wingdings" w:hint="default"/>
        <w:sz w:val="18"/>
        <w:szCs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EC"/>
    <w:rsid w:val="000E1AB2"/>
    <w:rsid w:val="002428E9"/>
    <w:rsid w:val="004E6F7C"/>
    <w:rsid w:val="005C02F2"/>
    <w:rsid w:val="00605B5C"/>
    <w:rsid w:val="006A01EC"/>
    <w:rsid w:val="008B635C"/>
    <w:rsid w:val="0098377D"/>
    <w:rsid w:val="00A75F35"/>
    <w:rsid w:val="00AC5CDB"/>
    <w:rsid w:val="00C30745"/>
    <w:rsid w:val="00D11ED9"/>
    <w:rsid w:val="00E0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200C2"/>
  <w14:defaultImageDpi w14:val="300"/>
  <w15:docId w15:val="{DE4494FD-B1DD-427D-AC81-06DFC443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1EC"/>
    <w:pPr>
      <w:ind w:left="720"/>
      <w:contextualSpacing/>
    </w:pPr>
  </w:style>
  <w:style w:type="paragraph" w:styleId="Header">
    <w:name w:val="header"/>
    <w:basedOn w:val="Normal"/>
    <w:link w:val="HeaderChar"/>
    <w:uiPriority w:val="99"/>
    <w:unhideWhenUsed/>
    <w:rsid w:val="00605B5C"/>
    <w:pPr>
      <w:tabs>
        <w:tab w:val="center" w:pos="4680"/>
        <w:tab w:val="right" w:pos="9360"/>
      </w:tabs>
    </w:pPr>
  </w:style>
  <w:style w:type="character" w:customStyle="1" w:styleId="HeaderChar">
    <w:name w:val="Header Char"/>
    <w:basedOn w:val="DefaultParagraphFont"/>
    <w:link w:val="Header"/>
    <w:uiPriority w:val="99"/>
    <w:rsid w:val="00605B5C"/>
  </w:style>
  <w:style w:type="paragraph" w:styleId="Footer">
    <w:name w:val="footer"/>
    <w:basedOn w:val="Normal"/>
    <w:link w:val="FooterChar"/>
    <w:uiPriority w:val="99"/>
    <w:unhideWhenUsed/>
    <w:rsid w:val="00605B5C"/>
    <w:pPr>
      <w:tabs>
        <w:tab w:val="center" w:pos="4680"/>
        <w:tab w:val="right" w:pos="9360"/>
      </w:tabs>
    </w:pPr>
  </w:style>
  <w:style w:type="character" w:customStyle="1" w:styleId="FooterChar">
    <w:name w:val="Footer Char"/>
    <w:basedOn w:val="DefaultParagraphFont"/>
    <w:link w:val="Footer"/>
    <w:uiPriority w:val="99"/>
    <w:rsid w:val="00605B5C"/>
  </w:style>
  <w:style w:type="character" w:styleId="Hyperlink">
    <w:name w:val="Hyperlink"/>
    <w:basedOn w:val="DefaultParagraphFont"/>
    <w:uiPriority w:val="99"/>
    <w:unhideWhenUsed/>
    <w:rsid w:val="00605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c.fiala@state.or.us" TargetMode="External"/><Relationship Id="rId3" Type="http://schemas.openxmlformats.org/officeDocument/2006/relationships/settings" Target="settings.xml"/><Relationship Id="rId7" Type="http://schemas.openxmlformats.org/officeDocument/2006/relationships/hyperlink" Target="mailto:sarah.hargand@state.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Fiala</dc:creator>
  <cp:keywords/>
  <dc:description/>
  <cp:lastModifiedBy>OPHA</cp:lastModifiedBy>
  <cp:revision>2</cp:revision>
  <dcterms:created xsi:type="dcterms:W3CDTF">2016-04-18T17:47:00Z</dcterms:created>
  <dcterms:modified xsi:type="dcterms:W3CDTF">2016-04-18T17:47:00Z</dcterms:modified>
</cp:coreProperties>
</file>